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02" w:rsidRPr="00DF6DCF" w:rsidRDefault="00831002" w:rsidP="0083100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EN</w:t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2D151B"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31002" w:rsidRPr="00DF6DCF" w:rsidRDefault="00831002" w:rsidP="00831002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831002" w:rsidRPr="00C91898" w:rsidRDefault="0067387F" w:rsidP="00460E39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 Declaration of Conformity</w:t>
      </w:r>
    </w:p>
    <w:p w:rsidR="0067387F" w:rsidRDefault="0067387F" w:rsidP="0067387F">
      <w:pPr>
        <w:pStyle w:val="Default"/>
        <w:rPr>
          <w:rFonts w:asciiTheme="minorBidi" w:hAnsiTheme="minorBidi" w:cstheme="minorBidi"/>
        </w:rPr>
      </w:pPr>
    </w:p>
    <w:p w:rsidR="00831002" w:rsidRPr="00DF6DCF" w:rsidRDefault="00831002" w:rsidP="00534CD9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34CD9" w:rsidRDefault="00E249A3" w:rsidP="00534CD9">
      <w:pPr>
        <w:pStyle w:val="Default"/>
      </w:pPr>
      <w:r>
        <w:object w:dxaOrig="582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6.25pt" o:ole="">
            <v:imagedata r:id="rId4" o:title=""/>
          </v:shape>
          <o:OLEObject Type="Embed" ProgID="CorelDraw.Graphic.24" ShapeID="_x0000_i1025" DrawAspect="Content" ObjectID="_1802507974" r:id="rId5"/>
        </w:object>
      </w:r>
    </w:p>
    <w:p w:rsidR="00E249A3" w:rsidRDefault="00E249A3" w:rsidP="00534CD9">
      <w:pPr>
        <w:pStyle w:val="Default"/>
        <w:rPr>
          <w:rFonts w:asciiTheme="minorBidi" w:hAnsiTheme="minorBidi" w:cstheme="minorBidi"/>
        </w:rPr>
      </w:pPr>
    </w:p>
    <w:p w:rsidR="00E249A3" w:rsidRPr="00DF6DCF" w:rsidRDefault="00E249A3" w:rsidP="00534CD9">
      <w:pPr>
        <w:pStyle w:val="Default"/>
        <w:rPr>
          <w:rFonts w:asciiTheme="minorBidi" w:hAnsiTheme="minorBidi" w:cstheme="minorBidi"/>
        </w:rPr>
      </w:pPr>
    </w:p>
    <w:p w:rsidR="00534CD9" w:rsidRDefault="00534CD9" w:rsidP="0087263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This declaration of conformity is issued under the sole responsibility of the manufacturer</w:t>
      </w:r>
      <w:r w:rsidRPr="009845AB">
        <w:rPr>
          <w:color w:val="211D1E"/>
        </w:rPr>
        <w:t xml:space="preserve"> </w:t>
      </w:r>
      <w:r w:rsidR="001F3528"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1F3528"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The object described is in conformity with Union harmonization legislation Personal Protective Equipment (PPE) Regulation EU 2016/425.</w:t>
      </w:r>
    </w:p>
    <w:p w:rsidR="00260FEC" w:rsidRPr="009845AB" w:rsidRDefault="00260FEC" w:rsidP="00C95801">
      <w:pPr>
        <w:spacing w:after="0" w:line="276" w:lineRule="auto"/>
        <w:jc w:val="both"/>
        <w:rPr>
          <w:color w:val="211D1E"/>
        </w:rPr>
      </w:pPr>
    </w:p>
    <w:p w:rsidR="00260FEC" w:rsidRPr="00787594" w:rsidRDefault="00260FEC" w:rsidP="00073C62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</w:t>
      </w:r>
      <w:r w:rsidR="007B38BE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</w:t>
      </w:r>
      <w:r w:rsidR="00073C62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41</w:t>
      </w:r>
    </w:p>
    <w:p w:rsidR="008A30AF" w:rsidRPr="002C439D" w:rsidRDefault="008A30AF" w:rsidP="008A30A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260FEC" w:rsidRPr="009845AB" w:rsidRDefault="005F35B5" w:rsidP="008A30AF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24E28ABA" wp14:editId="21F0C3A9">
            <wp:extent cx="2447544" cy="75590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A2B" w:rsidRPr="009845AB" w:rsidRDefault="008F7A2B" w:rsidP="00DC4845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REFERENCES TO HARMONIZED STANDARDS TO WHICH CONFORMITY IS DECLARED </w:t>
      </w:r>
      <w:r w:rsidRPr="009845AB">
        <w:rPr>
          <w:rFonts w:asciiTheme="minorBidi" w:hAnsiTheme="minorBidi"/>
          <w:color w:val="211D1E"/>
        </w:rPr>
        <w:t xml:space="preserve">EN 388:2016+A1:2018, EN ISO 21420:2020 </w:t>
      </w:r>
    </w:p>
    <w:p w:rsidR="00F7242E" w:rsidRPr="009845AB" w:rsidRDefault="00F7242E" w:rsidP="00F7242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BD58F0" w:rsidRPr="009845AB" w:rsidRDefault="00F7242E" w:rsidP="00830D06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IDENTIFICATION/ CERTIFICATION</w:t>
      </w:r>
      <w:r w:rsidR="00AB6A76" w:rsidRPr="00673580">
        <w:rPr>
          <w:rFonts w:asciiTheme="minorBidi" w:hAnsiTheme="minorBidi"/>
          <w:b/>
          <w:bCs/>
          <w:color w:val="211D1E"/>
        </w:rPr>
        <w:t xml:space="preserve"> NUMBER</w:t>
      </w:r>
      <w:r w:rsidRPr="009845AB">
        <w:rPr>
          <w:rFonts w:asciiTheme="minorBidi" w:hAnsiTheme="minorBidi"/>
          <w:color w:val="211D1E"/>
        </w:rPr>
        <w:t xml:space="preserve"> </w:t>
      </w:r>
      <w:r w:rsidR="008C1666">
        <w:rPr>
          <w:rFonts w:asciiTheme="minorBidi" w:hAnsiTheme="minorBidi"/>
          <w:color w:val="211D1E"/>
        </w:rPr>
        <w:tab/>
      </w:r>
      <w:r w:rsidR="00830D06" w:rsidRPr="009978AB">
        <w:rPr>
          <w:rFonts w:ascii="Arial-BoldMT" w:hAnsi="Arial-BoldMT" w:cs="Arial-BoldMT"/>
          <w:b/>
          <w:bCs/>
        </w:rPr>
        <w:t>0598/PPE/24/5731/R</w:t>
      </w:r>
    </w:p>
    <w:p w:rsidR="00AB6A76" w:rsidRPr="009845AB" w:rsidRDefault="00AB6A76" w:rsidP="00AB6A76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AB6A76" w:rsidRPr="009845AB" w:rsidRDefault="00AB6A76" w:rsidP="001F31D5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CERTIFICATION DATE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F629BC">
        <w:rPr>
          <w:rFonts w:asciiTheme="minorBidi" w:hAnsiTheme="minorBidi"/>
          <w:color w:val="211D1E"/>
          <w:sz w:val="22"/>
          <w:szCs w:val="22"/>
        </w:rPr>
        <w:tab/>
      </w:r>
      <w:r w:rsidR="001F31D5">
        <w:rPr>
          <w:rFonts w:asciiTheme="minorBidi" w:hAnsiTheme="minorBidi"/>
          <w:color w:val="211D1E"/>
          <w:sz w:val="22"/>
          <w:szCs w:val="22"/>
        </w:rPr>
        <w:t>07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1F31D5">
        <w:rPr>
          <w:rFonts w:asciiTheme="minorBidi" w:hAnsiTheme="minorBidi"/>
          <w:color w:val="211D1E"/>
          <w:sz w:val="22"/>
          <w:szCs w:val="22"/>
        </w:rPr>
        <w:t>January</w:t>
      </w:r>
      <w:r w:rsidR="00F72B7C">
        <w:rPr>
          <w:rFonts w:asciiTheme="minorBidi" w:hAnsiTheme="minorBidi"/>
          <w:color w:val="211D1E"/>
          <w:sz w:val="22"/>
          <w:szCs w:val="22"/>
        </w:rPr>
        <w:t xml:space="preserve"> </w:t>
      </w:r>
      <w:r w:rsidRPr="009845AB">
        <w:rPr>
          <w:rFonts w:asciiTheme="minorBidi" w:hAnsiTheme="minorBidi"/>
          <w:color w:val="211D1E"/>
          <w:sz w:val="22"/>
          <w:szCs w:val="22"/>
        </w:rPr>
        <w:t>202</w:t>
      </w:r>
      <w:r w:rsidR="001F31D5">
        <w:rPr>
          <w:rFonts w:asciiTheme="minorBidi" w:hAnsiTheme="minorBidi"/>
          <w:color w:val="211D1E"/>
          <w:sz w:val="22"/>
          <w:szCs w:val="22"/>
        </w:rPr>
        <w:t>5</w:t>
      </w:r>
    </w:p>
    <w:p w:rsidR="00177A53" w:rsidRDefault="00177A53" w:rsidP="005D018B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9F2A22" w:rsidRDefault="00AB6A76" w:rsidP="009F2A22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EU-TYPE EXAMINATION</w:t>
      </w:r>
      <w:r w:rsidRPr="009845AB">
        <w:rPr>
          <w:rFonts w:asciiTheme="minorBidi" w:hAnsiTheme="minorBidi"/>
          <w:color w:val="211D1E"/>
        </w:rPr>
        <w:t xml:space="preserve"> </w:t>
      </w:r>
      <w:r w:rsidR="00796C1D">
        <w:rPr>
          <w:rFonts w:asciiTheme="minorBidi" w:hAnsiTheme="minorBidi"/>
          <w:color w:val="211D1E"/>
        </w:rPr>
        <w:tab/>
      </w:r>
      <w:r w:rsidR="00F629BC">
        <w:rPr>
          <w:rFonts w:asciiTheme="minorBidi" w:hAnsiTheme="minorBidi"/>
          <w:color w:val="211D1E"/>
        </w:rPr>
        <w:tab/>
      </w:r>
      <w:r w:rsidR="009F2A22" w:rsidRPr="00AA2144">
        <w:rPr>
          <w:rFonts w:ascii="Arial-BoldMT" w:hAnsi="Arial-BoldMT" w:cs="Arial-BoldMT"/>
          <w:b/>
          <w:bCs/>
          <w:sz w:val="20"/>
          <w:szCs w:val="20"/>
        </w:rPr>
        <w:t>SGS Fimko Oy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3260DC" w:rsidRDefault="009F2A22" w:rsidP="00F629BC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3260DC" w:rsidSect="003E1DB1"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Business ID 0634247-4 Member of the SGS Group (SGS SA)</w:t>
      </w:r>
    </w:p>
    <w:p w:rsidR="0038703F" w:rsidRDefault="0038703F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1E76EB" w:rsidRDefault="001E76EB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EA66AC" w:rsidRDefault="00EA66AC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260DC" w:rsidRDefault="00FC323A" w:rsidP="007661FA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 xml:space="preserve">DATED </w:t>
      </w:r>
      <w:r w:rsidR="007661FA">
        <w:rPr>
          <w:rFonts w:asciiTheme="minorBidi" w:hAnsiTheme="minorBidi"/>
          <w:color w:val="000000" w:themeColor="text1"/>
        </w:rPr>
        <w:t>10</w:t>
      </w:r>
      <w:r w:rsidRPr="009845AB">
        <w:rPr>
          <w:rFonts w:asciiTheme="minorBidi" w:hAnsiTheme="minorBidi"/>
          <w:color w:val="000000" w:themeColor="text1"/>
        </w:rPr>
        <w:t>.0</w:t>
      </w:r>
      <w:r w:rsidR="007661FA">
        <w:rPr>
          <w:rFonts w:asciiTheme="minorBidi" w:hAnsiTheme="minorBidi"/>
          <w:color w:val="000000" w:themeColor="text1"/>
        </w:rPr>
        <w:t>1</w:t>
      </w:r>
      <w:r w:rsidRPr="009845AB">
        <w:rPr>
          <w:rFonts w:asciiTheme="minorBidi" w:hAnsiTheme="minorBidi"/>
          <w:color w:val="000000" w:themeColor="text1"/>
        </w:rPr>
        <w:t>.202</w:t>
      </w:r>
      <w:r w:rsidR="007661FA">
        <w:rPr>
          <w:rFonts w:asciiTheme="minorBidi" w:hAnsiTheme="minorBidi"/>
          <w:color w:val="000000" w:themeColor="text1"/>
        </w:rPr>
        <w:t>5</w:t>
      </w:r>
      <w:r w:rsidRPr="009845AB">
        <w:rPr>
          <w:rFonts w:asciiTheme="minorBidi" w:hAnsiTheme="minorBidi"/>
          <w:color w:val="000000" w:themeColor="text1"/>
        </w:rPr>
        <w:t xml:space="preserve">       </w:t>
      </w:r>
      <w:r w:rsidR="006C25B4" w:rsidRPr="009845AB">
        <w:rPr>
          <w:rFonts w:asciiTheme="minorBidi" w:hAnsiTheme="minorBidi"/>
          <w:color w:val="000000" w:themeColor="text1"/>
        </w:rPr>
        <w:tab/>
      </w:r>
    </w:p>
    <w:p w:rsidR="003260DC" w:rsidRDefault="00930624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C7234B" wp14:editId="28A1AF4B">
            <wp:extent cx="1153402" cy="617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24" w:rsidRDefault="00E4306C" w:rsidP="00461A2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 xml:space="preserve">Hafiz </w:t>
      </w:r>
      <w:r w:rsidR="003260DC">
        <w:rPr>
          <w:rFonts w:asciiTheme="minorBidi" w:hAnsiTheme="minorBidi"/>
          <w:color w:val="000000" w:themeColor="text1"/>
        </w:rPr>
        <w:t>Saleem Zaka</w:t>
      </w:r>
      <w:r w:rsidR="00C0306C">
        <w:rPr>
          <w:rFonts w:asciiTheme="minorBidi" w:hAnsiTheme="minorBidi"/>
          <w:color w:val="000000" w:themeColor="text1"/>
        </w:rPr>
        <w:tab/>
      </w:r>
      <w:r w:rsidR="00C0306C">
        <w:rPr>
          <w:rFonts w:asciiTheme="minorBidi" w:hAnsiTheme="minorBidi"/>
          <w:color w:val="000000" w:themeColor="text1"/>
        </w:rPr>
        <w:tab/>
      </w:r>
    </w:p>
    <w:p w:rsidR="003260DC" w:rsidRDefault="003260DC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Product Manager</w:t>
      </w:r>
      <w:r w:rsidRPr="00B85F42">
        <w:rPr>
          <w:rFonts w:asciiTheme="minorBidi" w:hAnsiTheme="minorBidi"/>
          <w:i/>
          <w:iCs/>
          <w:color w:val="000000" w:themeColor="text1"/>
        </w:rPr>
        <w:t>,</w:t>
      </w:r>
    </w:p>
    <w:p w:rsidR="000F1CD5" w:rsidRDefault="000F1CD5" w:rsidP="003260D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</w:t>
      </w:r>
      <w:r w:rsidR="000D4848">
        <w:rPr>
          <w:rFonts w:asciiTheme="minorBidi" w:hAnsiTheme="minorBidi"/>
        </w:rPr>
        <w:t xml:space="preserve">, </w:t>
      </w:r>
    </w:p>
    <w:p w:rsidR="00EA66AC" w:rsidRPr="00C0306C" w:rsidRDefault="000D4848" w:rsidP="00C0306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Finland</w:t>
      </w:r>
      <w:r w:rsidR="0093062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8A30AF" w:rsidRPr="009845AB" w:rsidRDefault="00461A2F" w:rsidP="0038703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A30AF" w:rsidRPr="009845AB" w:rsidRDefault="006C25B4" w:rsidP="00F41FDE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</w:t>
      </w:r>
    </w:p>
    <w:p w:rsidR="00336BF1" w:rsidRDefault="006C25B4" w:rsidP="00BF7FE7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>Phone +</w:t>
      </w:r>
      <w:r w:rsidR="00FB6AFA" w:rsidRPr="009845AB">
        <w:rPr>
          <w:rFonts w:asciiTheme="minorBidi" w:hAnsiTheme="minorBidi"/>
        </w:rPr>
        <w:t>358 (0)406832695</w:t>
      </w:r>
    </w:p>
    <w:p w:rsidR="00336BF1" w:rsidRDefault="00336BF1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336BF1" w:rsidRPr="00DF6DCF" w:rsidRDefault="00336BF1" w:rsidP="00336BF1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FI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336BF1" w:rsidRPr="00DF6DCF" w:rsidRDefault="00336BF1" w:rsidP="00336BF1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336BF1" w:rsidRPr="00C91898" w:rsidRDefault="00336BF1" w:rsidP="00336BF1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EU-vaatimustenmukaisuusvakuutus</w:t>
      </w:r>
    </w:p>
    <w:p w:rsidR="00336BF1" w:rsidRDefault="00336BF1" w:rsidP="00336BF1">
      <w:pPr>
        <w:pStyle w:val="Default"/>
        <w:rPr>
          <w:rFonts w:asciiTheme="minorBidi" w:hAnsiTheme="minorBidi" w:cstheme="minorBidi"/>
        </w:rPr>
      </w:pPr>
    </w:p>
    <w:p w:rsidR="00336BF1" w:rsidRPr="00DF6DCF" w:rsidRDefault="00336BF1" w:rsidP="00336BF1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336BF1" w:rsidRDefault="00336BF1" w:rsidP="00336BF1">
      <w:pPr>
        <w:pStyle w:val="Default"/>
      </w:pPr>
      <w:r>
        <w:object w:dxaOrig="582" w:dyaOrig="522">
          <v:shape id="_x0000_i1026" type="#_x0000_t75" style="width:29.25pt;height:26.25pt" o:ole="">
            <v:imagedata r:id="rId4" o:title=""/>
          </v:shape>
          <o:OLEObject Type="Embed" ProgID="CorelDraw.Graphic.24" ShapeID="_x0000_i1026" DrawAspect="Content" ObjectID="_1802507975" r:id="rId8"/>
        </w:object>
      </w:r>
    </w:p>
    <w:p w:rsidR="00336BF1" w:rsidRDefault="00336BF1" w:rsidP="00336BF1">
      <w:pPr>
        <w:pStyle w:val="Default"/>
        <w:rPr>
          <w:rFonts w:asciiTheme="minorBidi" w:hAnsiTheme="minorBidi" w:cstheme="minorBidi"/>
        </w:rPr>
      </w:pPr>
    </w:p>
    <w:p w:rsidR="00336BF1" w:rsidRPr="00DF6DCF" w:rsidRDefault="00336BF1" w:rsidP="00336BF1">
      <w:pPr>
        <w:pStyle w:val="Default"/>
        <w:rPr>
          <w:rFonts w:asciiTheme="minorBidi" w:hAnsiTheme="minorBidi" w:cstheme="minorBidi"/>
        </w:rPr>
      </w:pPr>
    </w:p>
    <w:p w:rsidR="00336BF1" w:rsidRDefault="00336BF1" w:rsidP="00336BF1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Tämä vaatimustenmukaisuusvakuutus on annettu valmistajan yksinomaisella vastuulla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Kuvattu esine on unionin harmonisointilainsäädännön henkilösuojaimia (PPE) koskevan asetuksen EU 2016/425 mukainen.</w:t>
      </w:r>
    </w:p>
    <w:p w:rsidR="00336BF1" w:rsidRPr="009845AB" w:rsidRDefault="00336BF1" w:rsidP="00336BF1">
      <w:pPr>
        <w:spacing w:after="0" w:line="276" w:lineRule="auto"/>
        <w:jc w:val="both"/>
        <w:rPr>
          <w:color w:val="211D1E"/>
        </w:rPr>
      </w:pPr>
    </w:p>
    <w:p w:rsidR="00336BF1" w:rsidRPr="00787594" w:rsidRDefault="00336BF1" w:rsidP="00336BF1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C141</w:t>
      </w:r>
    </w:p>
    <w:p w:rsidR="00336BF1" w:rsidRPr="002C439D" w:rsidRDefault="00336BF1" w:rsidP="00336BF1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Keskinkertainen riski</w:t>
      </w:r>
    </w:p>
    <w:p w:rsidR="00336BF1" w:rsidRPr="009845AB" w:rsidRDefault="00336BF1" w:rsidP="00336BF1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561F6FA7" wp14:editId="0F0B33BC">
            <wp:extent cx="2447544" cy="7559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BF1" w:rsidRPr="009845AB" w:rsidRDefault="00336BF1" w:rsidP="00336BF1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VIITTAUKSET YHDENMUKAISTETTUIHIN STANDARDEIHIN, JOIHIN VAATIMUSTENMUKAISUUDESTA ON ILMOITETTU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336BF1" w:rsidRPr="009845AB" w:rsidRDefault="00336BF1" w:rsidP="00336BF1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336BF1" w:rsidRPr="009845AB" w:rsidRDefault="00336BF1" w:rsidP="00336BF1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TUNNISTE/TODISTUSNUMERO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0598/PPE/24/5731/R</w:t>
      </w:r>
    </w:p>
    <w:p w:rsidR="00336BF1" w:rsidRPr="009845AB" w:rsidRDefault="00336BF1" w:rsidP="00336BF1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336BF1" w:rsidRPr="009845AB" w:rsidRDefault="00336BF1" w:rsidP="00336BF1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SERTIFIOINTIPÄIVÄMÄÄRÄ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07 tammikuuta 2025</w:t>
      </w:r>
    </w:p>
    <w:p w:rsidR="00336BF1" w:rsidRDefault="00336BF1" w:rsidP="00336BF1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336BF1" w:rsidRDefault="00336BF1" w:rsidP="00336BF1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EU-TYYPPITUTKUS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Oy</w:t>
      </w:r>
    </w:p>
    <w:p w:rsidR="00336BF1" w:rsidRDefault="00336BF1" w:rsidP="00336BF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336BF1" w:rsidRDefault="00336BF1" w:rsidP="00336BF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</w:t>
      </w:r>
    </w:p>
    <w:p w:rsidR="00336BF1" w:rsidRDefault="00336BF1" w:rsidP="00336BF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336BF1" w:rsidRDefault="00336BF1" w:rsidP="00336BF1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336BF1" w:rsidSect="00336BF1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Y-tunnus 0634247-4 SGS-ryhmän jäsen (SGS SA)</w:t>
      </w:r>
    </w:p>
    <w:p w:rsidR="00336BF1" w:rsidRDefault="00336BF1" w:rsidP="00336BF1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36BF1" w:rsidRDefault="00336BF1" w:rsidP="00336BF1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PÄIVITETTY 10.01.2025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336BF1" w:rsidRDefault="00336BF1" w:rsidP="00336BF1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3BCC7383" wp14:editId="2D78359E">
            <wp:extent cx="1153402" cy="617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BF1" w:rsidRDefault="00336BF1" w:rsidP="00336BF1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336BF1" w:rsidRDefault="00336BF1" w:rsidP="00336BF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Tuotepäällikkö,</w:t>
      </w:r>
    </w:p>
    <w:p w:rsidR="00336BF1" w:rsidRDefault="00336BF1" w:rsidP="00336BF1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336BF1" w:rsidRPr="00C0306C" w:rsidRDefault="00336BF1" w:rsidP="00336BF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Suomi.</w:t>
      </w:r>
    </w:p>
    <w:p w:rsidR="00336BF1" w:rsidRPr="009845AB" w:rsidRDefault="00336BF1" w:rsidP="00336BF1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336BF1" w:rsidRPr="009845AB" w:rsidRDefault="00336BF1" w:rsidP="00336BF1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Suomi</w:t>
      </w:r>
    </w:p>
    <w:p w:rsidR="00336BF1" w:rsidRPr="0044042A" w:rsidRDefault="00336BF1" w:rsidP="00336BF1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336BF1" w:rsidRPr="00DF6DCF" w:rsidRDefault="00336BF1" w:rsidP="00336BF1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DE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336BF1" w:rsidRPr="00DF6DCF" w:rsidRDefault="00336BF1" w:rsidP="00336BF1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336BF1" w:rsidRPr="00C91898" w:rsidRDefault="00336BF1" w:rsidP="00336BF1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EU-Konformitätserklärung</w:t>
      </w:r>
    </w:p>
    <w:p w:rsidR="00336BF1" w:rsidRDefault="00336BF1" w:rsidP="00336BF1">
      <w:pPr>
        <w:pStyle w:val="Default"/>
        <w:rPr>
          <w:rFonts w:asciiTheme="minorBidi" w:hAnsiTheme="minorBidi" w:cstheme="minorBidi"/>
        </w:rPr>
      </w:pPr>
    </w:p>
    <w:p w:rsidR="00336BF1" w:rsidRPr="00DF6DCF" w:rsidRDefault="00336BF1" w:rsidP="00336BF1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336BF1" w:rsidRDefault="00336BF1" w:rsidP="00336BF1">
      <w:pPr>
        <w:pStyle w:val="Default"/>
      </w:pPr>
      <w:r>
        <w:object w:dxaOrig="582" w:dyaOrig="522">
          <v:shape id="_x0000_i1028" type="#_x0000_t75" style="width:29.25pt;height:26.25pt" o:ole="">
            <v:imagedata r:id="rId4" o:title=""/>
          </v:shape>
          <o:OLEObject Type="Embed" ProgID="CorelDraw.Graphic.24" ShapeID="_x0000_i1028" DrawAspect="Content" ObjectID="_1802507976" r:id="rId9"/>
        </w:object>
      </w:r>
    </w:p>
    <w:p w:rsidR="00336BF1" w:rsidRDefault="00336BF1" w:rsidP="00336BF1">
      <w:pPr>
        <w:pStyle w:val="Default"/>
        <w:rPr>
          <w:rFonts w:asciiTheme="minorBidi" w:hAnsiTheme="minorBidi" w:cstheme="minorBidi"/>
        </w:rPr>
      </w:pPr>
    </w:p>
    <w:p w:rsidR="00336BF1" w:rsidRPr="00DF6DCF" w:rsidRDefault="00336BF1" w:rsidP="00336BF1">
      <w:pPr>
        <w:pStyle w:val="Default"/>
        <w:rPr>
          <w:rFonts w:asciiTheme="minorBidi" w:hAnsiTheme="minorBidi" w:cstheme="minorBidi"/>
        </w:rPr>
      </w:pPr>
    </w:p>
    <w:p w:rsidR="00336BF1" w:rsidRDefault="00336BF1" w:rsidP="00336BF1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Die alleinige Verantwortung für die Ausstellung dieser Konformitätserklärung liegt beim Hersteller.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Das beschriebene Objekt entspricht der Harmonisierungsrechtsvorschrift der Union für persönliche Schutzausrüstung (PSA), Verordnung (EU) 2016/425.</w:t>
      </w:r>
    </w:p>
    <w:p w:rsidR="00336BF1" w:rsidRPr="009845AB" w:rsidRDefault="00336BF1" w:rsidP="00336BF1">
      <w:pPr>
        <w:spacing w:after="0" w:line="276" w:lineRule="auto"/>
        <w:jc w:val="both"/>
        <w:rPr>
          <w:color w:val="211D1E"/>
        </w:rPr>
      </w:pPr>
    </w:p>
    <w:p w:rsidR="00336BF1" w:rsidRPr="00787594" w:rsidRDefault="00336BF1" w:rsidP="00336BF1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C141</w:t>
      </w:r>
    </w:p>
    <w:p w:rsidR="00336BF1" w:rsidRPr="002C439D" w:rsidRDefault="00336BF1" w:rsidP="00336BF1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Mittleres Risiko</w:t>
      </w:r>
    </w:p>
    <w:p w:rsidR="00336BF1" w:rsidRPr="009845AB" w:rsidRDefault="00336BF1" w:rsidP="00336BF1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242A691A" wp14:editId="0A0EDB26">
            <wp:extent cx="2447544" cy="75590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BF1" w:rsidRPr="009845AB" w:rsidRDefault="00336BF1" w:rsidP="00336BF1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VERWEISE AUF HARMONISIERTE NORMEN, DEREN KONFORMITÄT ERKLÄRT WIRD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336BF1" w:rsidRPr="009845AB" w:rsidRDefault="00336BF1" w:rsidP="00336BF1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336BF1" w:rsidRPr="009845AB" w:rsidRDefault="00336BF1" w:rsidP="00336BF1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IDENTIFIZIERUNGS-/ ZERTIFIZIERUNGSNUMMER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0598/PPE/24/5731/R</w:t>
      </w:r>
    </w:p>
    <w:p w:rsidR="00336BF1" w:rsidRPr="009845AB" w:rsidRDefault="00336BF1" w:rsidP="00336BF1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336BF1" w:rsidRPr="009845AB" w:rsidRDefault="00336BF1" w:rsidP="00336BF1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ZERTIFIZIERUNGSDATUM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07. Januar 2025</w:t>
      </w:r>
    </w:p>
    <w:p w:rsidR="00336BF1" w:rsidRDefault="00336BF1" w:rsidP="00336BF1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336BF1" w:rsidRDefault="00336BF1" w:rsidP="00336BF1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EU-Baumusterprüfung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Oy</w:t>
      </w:r>
    </w:p>
    <w:p w:rsidR="00336BF1" w:rsidRDefault="00336BF1" w:rsidP="00336BF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336BF1" w:rsidRDefault="00336BF1" w:rsidP="00336BF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Finnland</w:t>
      </w:r>
    </w:p>
    <w:p w:rsidR="00336BF1" w:rsidRDefault="00336BF1" w:rsidP="00336BF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336BF1" w:rsidRDefault="00336BF1" w:rsidP="00336BF1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336BF1" w:rsidSect="00336BF1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Unternehmens-ID 0634247-4 Mitglied der SGS-Gruppe (SGS SA)</w:t>
      </w:r>
    </w:p>
    <w:p w:rsidR="00336BF1" w:rsidRDefault="00336BF1" w:rsidP="00336BF1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36BF1" w:rsidRDefault="00336BF1" w:rsidP="00336BF1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36BF1" w:rsidRDefault="00336BF1" w:rsidP="00336BF1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DATIERT 10.01.2025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336BF1" w:rsidRDefault="00336BF1" w:rsidP="00336BF1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76F9E5F7" wp14:editId="6BF83887">
            <wp:extent cx="1153402" cy="617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BF1" w:rsidRDefault="00336BF1" w:rsidP="00336BF1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336BF1" w:rsidRDefault="00336BF1" w:rsidP="00336BF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Produktmanager,</w:t>
      </w:r>
    </w:p>
    <w:p w:rsidR="00336BF1" w:rsidRDefault="00336BF1" w:rsidP="00336BF1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336BF1" w:rsidRPr="00C0306C" w:rsidRDefault="00336BF1" w:rsidP="00336BF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Finnland.</w:t>
      </w:r>
    </w:p>
    <w:p w:rsidR="00336BF1" w:rsidRPr="009845AB" w:rsidRDefault="00336BF1" w:rsidP="00336BF1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336BF1" w:rsidRPr="009845AB" w:rsidRDefault="00336BF1" w:rsidP="00336BF1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Finnland</w:t>
      </w:r>
    </w:p>
    <w:p w:rsidR="00336BF1" w:rsidRDefault="00336BF1" w:rsidP="00336BF1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Telefon: +358 </w:t>
      </w:r>
      <w:r w:rsidRPr="009845AB">
        <w:rPr>
          <w:rFonts w:asciiTheme="minorBidi" w:hAnsiTheme="minorBidi"/>
        </w:rPr>
        <w:t>(0)406832695</w:t>
      </w:r>
    </w:p>
    <w:p w:rsidR="00336BF1" w:rsidRPr="00DF6DCF" w:rsidRDefault="00336BF1" w:rsidP="00336BF1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PL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336BF1" w:rsidRPr="00DF6DCF" w:rsidRDefault="00336BF1" w:rsidP="00336BF1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336BF1" w:rsidRPr="00C91898" w:rsidRDefault="00336BF1" w:rsidP="00336BF1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Deklaracja zgodności UE</w:t>
      </w:r>
    </w:p>
    <w:p w:rsidR="00336BF1" w:rsidRDefault="00336BF1" w:rsidP="00336BF1">
      <w:pPr>
        <w:pStyle w:val="Default"/>
        <w:rPr>
          <w:rFonts w:asciiTheme="minorBidi" w:hAnsiTheme="minorBidi" w:cstheme="minorBidi"/>
        </w:rPr>
      </w:pPr>
    </w:p>
    <w:p w:rsidR="00336BF1" w:rsidRPr="00DF6DCF" w:rsidRDefault="00336BF1" w:rsidP="00336BF1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336BF1" w:rsidRDefault="00336BF1" w:rsidP="00336BF1">
      <w:pPr>
        <w:pStyle w:val="Default"/>
      </w:pPr>
      <w:r>
        <w:object w:dxaOrig="582" w:dyaOrig="522">
          <v:shape id="_x0000_i1030" type="#_x0000_t75" style="width:29.25pt;height:26.25pt" o:ole="">
            <v:imagedata r:id="rId4" o:title=""/>
          </v:shape>
          <o:OLEObject Type="Embed" ProgID="CorelDraw.Graphic.24" ShapeID="_x0000_i1030" DrawAspect="Content" ObjectID="_1802507977" r:id="rId10"/>
        </w:object>
      </w:r>
    </w:p>
    <w:p w:rsidR="00336BF1" w:rsidRDefault="00336BF1" w:rsidP="00336BF1">
      <w:pPr>
        <w:pStyle w:val="Default"/>
        <w:rPr>
          <w:rFonts w:asciiTheme="minorBidi" w:hAnsiTheme="minorBidi" w:cstheme="minorBidi"/>
        </w:rPr>
      </w:pPr>
    </w:p>
    <w:p w:rsidR="00336BF1" w:rsidRPr="00DF6DCF" w:rsidRDefault="00336BF1" w:rsidP="00336BF1">
      <w:pPr>
        <w:pStyle w:val="Default"/>
        <w:rPr>
          <w:rFonts w:asciiTheme="minorBidi" w:hAnsiTheme="minorBidi" w:cstheme="minorBidi"/>
        </w:rPr>
      </w:pPr>
    </w:p>
    <w:p w:rsidR="00336BF1" w:rsidRDefault="00336BF1" w:rsidP="00336BF1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Niniejsza deklaracja zgodności wydana jest na wyłączną odpowiedzialność producenta.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Opisywany obiekt jest zgodny z unijnym prawodawstwem harmonizacyjnym w sprawie środków ochrony osobistej (PPE) Rozporządzenie UE 2016/425.</w:t>
      </w:r>
    </w:p>
    <w:p w:rsidR="00336BF1" w:rsidRPr="009845AB" w:rsidRDefault="00336BF1" w:rsidP="00336BF1">
      <w:pPr>
        <w:spacing w:after="0" w:line="276" w:lineRule="auto"/>
        <w:jc w:val="both"/>
        <w:rPr>
          <w:color w:val="211D1E"/>
        </w:rPr>
      </w:pPr>
    </w:p>
    <w:p w:rsidR="00336BF1" w:rsidRPr="00787594" w:rsidRDefault="00336BF1" w:rsidP="00336BF1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C141</w:t>
      </w:r>
    </w:p>
    <w:p w:rsidR="00336BF1" w:rsidRPr="002C439D" w:rsidRDefault="00336BF1" w:rsidP="00336BF1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Średnie ryzyko</w:t>
      </w:r>
    </w:p>
    <w:p w:rsidR="00336BF1" w:rsidRPr="009845AB" w:rsidRDefault="00336BF1" w:rsidP="00336BF1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35B50E77" wp14:editId="7DF8CA3C">
            <wp:extent cx="2447544" cy="755904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BF1" w:rsidRPr="009845AB" w:rsidRDefault="00336BF1" w:rsidP="00336BF1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ODNIESIENIA DO NORM ZHARMONIZOWANYCH, Z KTÓRYMI DEKLAROWANO ZGODNOŚĆ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336BF1" w:rsidRPr="009845AB" w:rsidRDefault="00336BF1" w:rsidP="00336BF1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336BF1" w:rsidRPr="009845AB" w:rsidRDefault="00336BF1" w:rsidP="00336BF1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NUMER IDENTYFIKACYJNY/ CERTYFIKATU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0598/PPE/24/5731/R</w:t>
      </w:r>
    </w:p>
    <w:p w:rsidR="00336BF1" w:rsidRPr="009845AB" w:rsidRDefault="00336BF1" w:rsidP="00336BF1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336BF1" w:rsidRPr="009845AB" w:rsidRDefault="00336BF1" w:rsidP="00336BF1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DATA CERTYFIKACJI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07 stycznia 2025</w:t>
      </w:r>
    </w:p>
    <w:p w:rsidR="00336BF1" w:rsidRDefault="00336BF1" w:rsidP="00336BF1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336BF1" w:rsidRDefault="00336BF1" w:rsidP="00336BF1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BADANIE TYPU UE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Oy</w:t>
      </w:r>
    </w:p>
    <w:p w:rsidR="00336BF1" w:rsidRDefault="00336BF1" w:rsidP="00336BF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336BF1" w:rsidRDefault="00336BF1" w:rsidP="00336BF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336BF1" w:rsidRDefault="00336BF1" w:rsidP="00336BF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336BF1" w:rsidRDefault="00336BF1" w:rsidP="00336BF1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336BF1" w:rsidSect="00336BF1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Identyfikator firmy 0634247-4 Członek grupy SGS (SGS SA)</w:t>
      </w:r>
    </w:p>
    <w:p w:rsidR="00336BF1" w:rsidRDefault="00336BF1" w:rsidP="00336BF1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36BF1" w:rsidRDefault="00336BF1" w:rsidP="00336BF1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36BF1" w:rsidRDefault="00336BF1" w:rsidP="00336BF1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36BF1" w:rsidRDefault="00336BF1" w:rsidP="00336BF1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DATA 10.01.2025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336BF1" w:rsidRDefault="00336BF1" w:rsidP="00336BF1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4C736C49" wp14:editId="030E1C8B">
            <wp:extent cx="1153402" cy="617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BF1" w:rsidRDefault="00336BF1" w:rsidP="00336BF1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336BF1" w:rsidRDefault="00336BF1" w:rsidP="00336BF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Menedżer produktu,</w:t>
      </w:r>
    </w:p>
    <w:p w:rsidR="00336BF1" w:rsidRDefault="00336BF1" w:rsidP="00336BF1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336BF1" w:rsidRPr="00C0306C" w:rsidRDefault="00336BF1" w:rsidP="00336BF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Finlandia.</w:t>
      </w:r>
    </w:p>
    <w:p w:rsidR="00336BF1" w:rsidRPr="009845AB" w:rsidRDefault="00336BF1" w:rsidP="00336BF1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336BF1" w:rsidRPr="009845AB" w:rsidRDefault="00336BF1" w:rsidP="00336BF1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Finlandia</w:t>
      </w:r>
    </w:p>
    <w:p w:rsidR="00336BF1" w:rsidRDefault="00336BF1" w:rsidP="00336BF1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336BF1" w:rsidRDefault="00336BF1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336BF1" w:rsidRPr="00DF6DCF" w:rsidRDefault="00336BF1" w:rsidP="00336BF1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SV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336BF1" w:rsidRPr="00DF6DCF" w:rsidRDefault="00336BF1" w:rsidP="00336BF1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336BF1" w:rsidRPr="00C91898" w:rsidRDefault="00336BF1" w:rsidP="00336BF1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EU-försäkran om överensstämmelse</w:t>
      </w:r>
    </w:p>
    <w:p w:rsidR="00336BF1" w:rsidRDefault="00336BF1" w:rsidP="00336BF1">
      <w:pPr>
        <w:pStyle w:val="Default"/>
        <w:rPr>
          <w:rFonts w:asciiTheme="minorBidi" w:hAnsiTheme="minorBidi" w:cstheme="minorBidi"/>
        </w:rPr>
      </w:pPr>
    </w:p>
    <w:p w:rsidR="00336BF1" w:rsidRPr="00DF6DCF" w:rsidRDefault="00336BF1" w:rsidP="00336BF1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336BF1" w:rsidRDefault="00336BF1" w:rsidP="00336BF1">
      <w:pPr>
        <w:pStyle w:val="Default"/>
      </w:pPr>
      <w:r>
        <w:object w:dxaOrig="582" w:dyaOrig="522">
          <v:shape id="_x0000_i1032" type="#_x0000_t75" style="width:29.25pt;height:26.25pt" o:ole="">
            <v:imagedata r:id="rId4" o:title=""/>
          </v:shape>
          <o:OLEObject Type="Embed" ProgID="CorelDraw.Graphic.24" ShapeID="_x0000_i1032" DrawAspect="Content" ObjectID="_1802507978" r:id="rId11"/>
        </w:object>
      </w:r>
    </w:p>
    <w:p w:rsidR="00336BF1" w:rsidRDefault="00336BF1" w:rsidP="00336BF1">
      <w:pPr>
        <w:pStyle w:val="Default"/>
        <w:rPr>
          <w:rFonts w:asciiTheme="minorBidi" w:hAnsiTheme="minorBidi" w:cstheme="minorBidi"/>
        </w:rPr>
      </w:pPr>
    </w:p>
    <w:p w:rsidR="00336BF1" w:rsidRPr="00DF6DCF" w:rsidRDefault="00336BF1" w:rsidP="00336BF1">
      <w:pPr>
        <w:pStyle w:val="Default"/>
        <w:rPr>
          <w:rFonts w:asciiTheme="minorBidi" w:hAnsiTheme="minorBidi" w:cstheme="minorBidi"/>
        </w:rPr>
      </w:pPr>
    </w:p>
    <w:p w:rsidR="00336BF1" w:rsidRDefault="00336BF1" w:rsidP="00336BF1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Denna försäkran om överensstämmelse utfärdas på tillverkarens eget ansvar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Objektet som beskrivs överensstämmer med EU:s harmoniseringslagstiftning Personlig skyddsutrustning (PPE) förordning EU 2016/425.</w:t>
      </w:r>
    </w:p>
    <w:p w:rsidR="00336BF1" w:rsidRPr="009845AB" w:rsidRDefault="00336BF1" w:rsidP="00336BF1">
      <w:pPr>
        <w:spacing w:after="0" w:line="276" w:lineRule="auto"/>
        <w:jc w:val="both"/>
        <w:rPr>
          <w:color w:val="211D1E"/>
        </w:rPr>
      </w:pPr>
    </w:p>
    <w:p w:rsidR="00336BF1" w:rsidRPr="00787594" w:rsidRDefault="00336BF1" w:rsidP="00336BF1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C141</w:t>
      </w:r>
    </w:p>
    <w:p w:rsidR="00336BF1" w:rsidRPr="002C439D" w:rsidRDefault="00336BF1" w:rsidP="00336BF1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336BF1" w:rsidRPr="009845AB" w:rsidRDefault="00336BF1" w:rsidP="00336BF1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1E223EE6" wp14:editId="22D3AD83">
            <wp:extent cx="2447544" cy="755904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BF1" w:rsidRPr="009845AB" w:rsidRDefault="00336BF1" w:rsidP="00336BF1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REFERENSER TILL HARMONISERADE STANDARDER SOM ÖVERENSSTÄMMELSE ÄR DEKLARERAD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336BF1" w:rsidRPr="009845AB" w:rsidRDefault="00336BF1" w:rsidP="00336BF1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336BF1" w:rsidRPr="009845AB" w:rsidRDefault="00336BF1" w:rsidP="00336BF1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IDENTIFIKATION/ CERTIFIERINGSNUMMER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0598/PPE/24/5731/R</w:t>
      </w:r>
    </w:p>
    <w:p w:rsidR="00336BF1" w:rsidRPr="009845AB" w:rsidRDefault="00336BF1" w:rsidP="00336BF1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336BF1" w:rsidRPr="009845AB" w:rsidRDefault="00336BF1" w:rsidP="00336BF1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CERTIFIERINGSDATUM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7 januari 2025</w:t>
      </w:r>
    </w:p>
    <w:p w:rsidR="00336BF1" w:rsidRDefault="00336BF1" w:rsidP="00336BF1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336BF1" w:rsidRDefault="00336BF1" w:rsidP="00336BF1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EU-TYPPROV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Oy</w:t>
      </w:r>
    </w:p>
    <w:p w:rsidR="00336BF1" w:rsidRDefault="00336BF1" w:rsidP="00336BF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336BF1" w:rsidRDefault="00336BF1" w:rsidP="00336BF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Helsingfors, Finland</w:t>
      </w:r>
    </w:p>
    <w:p w:rsidR="00336BF1" w:rsidRDefault="00336BF1" w:rsidP="00336BF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336BF1" w:rsidRDefault="00336BF1" w:rsidP="00336BF1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336BF1" w:rsidSect="00336BF1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FO-nummer 0634247-4 Medlem av SGS Group (SGS SA)</w:t>
      </w:r>
    </w:p>
    <w:p w:rsidR="00336BF1" w:rsidRDefault="00336BF1" w:rsidP="00336BF1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36BF1" w:rsidRDefault="00336BF1" w:rsidP="00336BF1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36BF1" w:rsidRDefault="00336BF1" w:rsidP="00336BF1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DATERAD 2025-01-10</w:t>
      </w:r>
      <w:r w:rsidRPr="009845AB">
        <w:rPr>
          <w:rFonts w:asciiTheme="minorBidi" w:hAnsiTheme="minorBidi"/>
          <w:color w:val="000000" w:themeColor="text1"/>
        </w:rPr>
        <w:tab/>
      </w:r>
    </w:p>
    <w:p w:rsidR="00336BF1" w:rsidRDefault="00336BF1" w:rsidP="00336BF1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DB437A8" wp14:editId="75C8034A">
            <wp:extent cx="1153402" cy="617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BF1" w:rsidRDefault="00336BF1" w:rsidP="00336BF1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336BF1" w:rsidRDefault="00336BF1" w:rsidP="00336BF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Produktchef,</w:t>
      </w:r>
    </w:p>
    <w:p w:rsidR="00336BF1" w:rsidRDefault="00336BF1" w:rsidP="00336BF1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336BF1" w:rsidRPr="00C0306C" w:rsidRDefault="00336BF1" w:rsidP="00336BF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Esbo Finland.</w:t>
      </w:r>
    </w:p>
    <w:p w:rsidR="00336BF1" w:rsidRPr="009845AB" w:rsidRDefault="00336BF1" w:rsidP="00336BF1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336BF1" w:rsidRPr="009845AB" w:rsidRDefault="00336BF1" w:rsidP="00336BF1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Esbo, Finland</w:t>
      </w:r>
    </w:p>
    <w:p w:rsidR="003260DC" w:rsidRPr="0044042A" w:rsidRDefault="00336BF1" w:rsidP="00336BF1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  <w:bookmarkStart w:id="0" w:name="_GoBack"/>
      <w:bookmarkEnd w:id="0"/>
    </w:p>
    <w:sectPr w:rsidR="003260DC" w:rsidRPr="0044042A" w:rsidSect="004C6115">
      <w:type w:val="continuous"/>
      <w:pgSz w:w="11906" w:h="16838" w:code="9"/>
      <w:pgMar w:top="630" w:right="1440" w:bottom="1080" w:left="1440" w:header="720" w:footer="720" w:gutter="0"/>
      <w:pgBorders w:offsetFrom="page">
        <w:top w:val="threeDEngrave" w:sz="24" w:space="24" w:color="E7E6E6" w:themeColor="background2"/>
        <w:left w:val="threeDEngrave" w:sz="24" w:space="24" w:color="E7E6E6" w:themeColor="background2"/>
        <w:bottom w:val="threeDEngrave" w:sz="24" w:space="24" w:color="E7E6E6" w:themeColor="background2"/>
        <w:right w:val="threeDEngrave" w:sz="24" w:space="24" w:color="E7E6E6" w:themeColor="background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">
    <w:altName w:val="Apex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sa Vers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nkGothic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9"/>
    <w:rsid w:val="00073C62"/>
    <w:rsid w:val="000A036A"/>
    <w:rsid w:val="000C6757"/>
    <w:rsid w:val="000D453F"/>
    <w:rsid w:val="000D4848"/>
    <w:rsid w:val="000F1CD5"/>
    <w:rsid w:val="00134B4B"/>
    <w:rsid w:val="00134C01"/>
    <w:rsid w:val="00152BAE"/>
    <w:rsid w:val="00172ECA"/>
    <w:rsid w:val="00176114"/>
    <w:rsid w:val="00177A53"/>
    <w:rsid w:val="001C0B7F"/>
    <w:rsid w:val="001C333F"/>
    <w:rsid w:val="001C5905"/>
    <w:rsid w:val="001D2649"/>
    <w:rsid w:val="001E76EB"/>
    <w:rsid w:val="001F31D5"/>
    <w:rsid w:val="001F3528"/>
    <w:rsid w:val="001F3F8D"/>
    <w:rsid w:val="002601C2"/>
    <w:rsid w:val="00260FEC"/>
    <w:rsid w:val="002B78A6"/>
    <w:rsid w:val="002C439D"/>
    <w:rsid w:val="002D151B"/>
    <w:rsid w:val="003065E0"/>
    <w:rsid w:val="003260DC"/>
    <w:rsid w:val="00336BF1"/>
    <w:rsid w:val="00355DB6"/>
    <w:rsid w:val="00381C33"/>
    <w:rsid w:val="0038703F"/>
    <w:rsid w:val="003912E4"/>
    <w:rsid w:val="003A151F"/>
    <w:rsid w:val="003E1DB1"/>
    <w:rsid w:val="004026C5"/>
    <w:rsid w:val="00431B2C"/>
    <w:rsid w:val="00435748"/>
    <w:rsid w:val="0044042A"/>
    <w:rsid w:val="00442828"/>
    <w:rsid w:val="00460E39"/>
    <w:rsid w:val="00461A2F"/>
    <w:rsid w:val="00473602"/>
    <w:rsid w:val="0049188C"/>
    <w:rsid w:val="004C0DDC"/>
    <w:rsid w:val="004C6115"/>
    <w:rsid w:val="0052472A"/>
    <w:rsid w:val="00534CD9"/>
    <w:rsid w:val="0054377A"/>
    <w:rsid w:val="005511BD"/>
    <w:rsid w:val="00555242"/>
    <w:rsid w:val="00556CED"/>
    <w:rsid w:val="005724CA"/>
    <w:rsid w:val="005937E9"/>
    <w:rsid w:val="005A76D1"/>
    <w:rsid w:val="005D018B"/>
    <w:rsid w:val="005D51EF"/>
    <w:rsid w:val="005E5F7C"/>
    <w:rsid w:val="005F2749"/>
    <w:rsid w:val="005F35B5"/>
    <w:rsid w:val="005F7627"/>
    <w:rsid w:val="0062413B"/>
    <w:rsid w:val="00641949"/>
    <w:rsid w:val="00673580"/>
    <w:rsid w:val="0067387F"/>
    <w:rsid w:val="006757AF"/>
    <w:rsid w:val="00676DA5"/>
    <w:rsid w:val="00691AAE"/>
    <w:rsid w:val="006C25B4"/>
    <w:rsid w:val="006C7B8F"/>
    <w:rsid w:val="007005F1"/>
    <w:rsid w:val="007122B2"/>
    <w:rsid w:val="007254F1"/>
    <w:rsid w:val="00741729"/>
    <w:rsid w:val="00743574"/>
    <w:rsid w:val="00744F36"/>
    <w:rsid w:val="007661FA"/>
    <w:rsid w:val="00787594"/>
    <w:rsid w:val="00796C1D"/>
    <w:rsid w:val="007A77B8"/>
    <w:rsid w:val="007A7B18"/>
    <w:rsid w:val="007B38BE"/>
    <w:rsid w:val="007D2AB6"/>
    <w:rsid w:val="008217F1"/>
    <w:rsid w:val="00826C01"/>
    <w:rsid w:val="00830D06"/>
    <w:rsid w:val="00831002"/>
    <w:rsid w:val="008331AA"/>
    <w:rsid w:val="00850060"/>
    <w:rsid w:val="008711A7"/>
    <w:rsid w:val="0087263B"/>
    <w:rsid w:val="008A30AF"/>
    <w:rsid w:val="008C1666"/>
    <w:rsid w:val="008F7A2B"/>
    <w:rsid w:val="00905A83"/>
    <w:rsid w:val="009154A9"/>
    <w:rsid w:val="009168CF"/>
    <w:rsid w:val="00926372"/>
    <w:rsid w:val="00930624"/>
    <w:rsid w:val="009845AB"/>
    <w:rsid w:val="009978AB"/>
    <w:rsid w:val="009E20F2"/>
    <w:rsid w:val="009F2A22"/>
    <w:rsid w:val="009F315F"/>
    <w:rsid w:val="00A070C2"/>
    <w:rsid w:val="00A3221D"/>
    <w:rsid w:val="00A57999"/>
    <w:rsid w:val="00A86A5A"/>
    <w:rsid w:val="00AA2144"/>
    <w:rsid w:val="00AB6A76"/>
    <w:rsid w:val="00AC754E"/>
    <w:rsid w:val="00AE744F"/>
    <w:rsid w:val="00AF24AA"/>
    <w:rsid w:val="00B150FD"/>
    <w:rsid w:val="00B254BD"/>
    <w:rsid w:val="00B3195C"/>
    <w:rsid w:val="00B34E12"/>
    <w:rsid w:val="00B44F3B"/>
    <w:rsid w:val="00B758F4"/>
    <w:rsid w:val="00B85F42"/>
    <w:rsid w:val="00BD58F0"/>
    <w:rsid w:val="00BF7FE7"/>
    <w:rsid w:val="00C0306C"/>
    <w:rsid w:val="00C31864"/>
    <w:rsid w:val="00C67A50"/>
    <w:rsid w:val="00C91898"/>
    <w:rsid w:val="00C95801"/>
    <w:rsid w:val="00CD5762"/>
    <w:rsid w:val="00CF3D88"/>
    <w:rsid w:val="00D122DB"/>
    <w:rsid w:val="00D72E8D"/>
    <w:rsid w:val="00DB4B79"/>
    <w:rsid w:val="00DB715A"/>
    <w:rsid w:val="00DC4845"/>
    <w:rsid w:val="00DF6DCF"/>
    <w:rsid w:val="00E249A3"/>
    <w:rsid w:val="00E3278D"/>
    <w:rsid w:val="00E4306C"/>
    <w:rsid w:val="00E62904"/>
    <w:rsid w:val="00EA66AC"/>
    <w:rsid w:val="00EC0E4D"/>
    <w:rsid w:val="00EC6EAF"/>
    <w:rsid w:val="00EF39B6"/>
    <w:rsid w:val="00F41FDE"/>
    <w:rsid w:val="00F629BC"/>
    <w:rsid w:val="00F7242E"/>
    <w:rsid w:val="00F72B7C"/>
    <w:rsid w:val="00FB6AFA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ADBDBF"/>
  <w15:chartTrackingRefBased/>
  <w15:docId w15:val="{7679AE9D-EC9E-4045-9F29-D72B9D9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002"/>
    <w:pPr>
      <w:autoSpaceDE w:val="0"/>
      <w:autoSpaceDN w:val="0"/>
      <w:adjustRightInd w:val="0"/>
      <w:spacing w:after="0" w:line="240" w:lineRule="auto"/>
    </w:pPr>
    <w:rPr>
      <w:rFonts w:ascii="Apex New" w:hAnsi="Apex New" w:cs="Apex Ne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100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4">
    <w:name w:val="Pa4"/>
    <w:basedOn w:val="Default"/>
    <w:next w:val="Default"/>
    <w:uiPriority w:val="99"/>
    <w:rsid w:val="00831002"/>
    <w:pPr>
      <w:spacing w:line="1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5">
    <w:name w:val="Pa5"/>
    <w:basedOn w:val="Default"/>
    <w:next w:val="Default"/>
    <w:uiPriority w:val="99"/>
    <w:rsid w:val="00831002"/>
    <w:pPr>
      <w:spacing w:line="1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1002"/>
    <w:rPr>
      <w:rFonts w:cs="Apex New"/>
      <w:color w:val="211D1E"/>
      <w:sz w:val="46"/>
      <w:szCs w:val="46"/>
    </w:rPr>
  </w:style>
  <w:style w:type="paragraph" w:customStyle="1" w:styleId="Pa8">
    <w:name w:val="Pa8"/>
    <w:basedOn w:val="Default"/>
    <w:next w:val="Default"/>
    <w:uiPriority w:val="99"/>
    <w:rsid w:val="00AB6A76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F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M.Sufyan</dc:creator>
  <cp:keywords/>
  <dc:description/>
  <cp:lastModifiedBy>Designer-2</cp:lastModifiedBy>
  <cp:revision>6</cp:revision>
  <dcterms:created xsi:type="dcterms:W3CDTF">2025-03-03T06:21:00Z</dcterms:created>
  <dcterms:modified xsi:type="dcterms:W3CDTF">2025-03-03T06:52:00Z</dcterms:modified>
</cp:coreProperties>
</file>